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43" w:rsidRPr="00BF043C" w:rsidRDefault="00060E43" w:rsidP="00060E43">
      <w:pPr>
        <w:jc w:val="center"/>
        <w:rPr>
          <w:sz w:val="23"/>
          <w:szCs w:val="23"/>
        </w:rPr>
      </w:pPr>
      <w:r w:rsidRPr="00BF043C">
        <w:rPr>
          <w:sz w:val="23"/>
          <w:szCs w:val="23"/>
        </w:rPr>
        <w:t xml:space="preserve">   «УТВЕРЖДАЮ»</w:t>
      </w:r>
    </w:p>
    <w:p w:rsidR="00060E43" w:rsidRPr="00BF043C" w:rsidRDefault="00B36203" w:rsidP="00060E43">
      <w:pPr>
        <w:jc w:val="center"/>
        <w:rPr>
          <w:sz w:val="23"/>
          <w:szCs w:val="23"/>
        </w:rPr>
      </w:pPr>
      <w:r w:rsidRPr="00BF043C">
        <w:rPr>
          <w:sz w:val="23"/>
          <w:szCs w:val="23"/>
        </w:rPr>
        <w:t xml:space="preserve">Директор </w:t>
      </w:r>
      <w:proofErr w:type="gramStart"/>
      <w:r w:rsidRPr="00BF043C">
        <w:rPr>
          <w:sz w:val="23"/>
          <w:szCs w:val="23"/>
        </w:rPr>
        <w:t xml:space="preserve">школы:   </w:t>
      </w:r>
      <w:proofErr w:type="gramEnd"/>
      <w:r w:rsidRPr="00BF043C">
        <w:rPr>
          <w:sz w:val="23"/>
          <w:szCs w:val="23"/>
        </w:rPr>
        <w:t xml:space="preserve">             Лисичкина С.Н.</w:t>
      </w:r>
    </w:p>
    <w:p w:rsidR="00060E43" w:rsidRPr="00BF043C" w:rsidRDefault="001A310F" w:rsidP="00060E43">
      <w:pPr>
        <w:jc w:val="center"/>
        <w:rPr>
          <w:sz w:val="23"/>
          <w:szCs w:val="23"/>
        </w:rPr>
      </w:pPr>
      <w:r w:rsidRPr="00BF043C">
        <w:rPr>
          <w:sz w:val="23"/>
          <w:szCs w:val="23"/>
        </w:rPr>
        <w:t>1 июня 202</w:t>
      </w:r>
      <w:r w:rsidR="00D30DC3" w:rsidRPr="00BF043C">
        <w:rPr>
          <w:sz w:val="23"/>
          <w:szCs w:val="23"/>
        </w:rPr>
        <w:t>4</w:t>
      </w:r>
      <w:r w:rsidRPr="00BF043C">
        <w:rPr>
          <w:sz w:val="23"/>
          <w:szCs w:val="23"/>
        </w:rPr>
        <w:t xml:space="preserve"> г</w:t>
      </w:r>
    </w:p>
    <w:p w:rsidR="000B6FAA" w:rsidRPr="00BF043C" w:rsidRDefault="000B6FAA" w:rsidP="009C7942">
      <w:pPr>
        <w:pStyle w:val="a4"/>
        <w:jc w:val="center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aps/>
          <w:color w:val="1D1B11" w:themeColor="background2" w:themeShade="1A"/>
          <w:sz w:val="23"/>
          <w:szCs w:val="23"/>
        </w:rPr>
        <w:t xml:space="preserve">Правила </w:t>
      </w:r>
      <w:r w:rsidRPr="00BF043C">
        <w:rPr>
          <w:b/>
          <w:bCs/>
          <w:caps/>
          <w:color w:val="1D1B11" w:themeColor="background2" w:themeShade="1A"/>
          <w:sz w:val="23"/>
          <w:szCs w:val="23"/>
        </w:rPr>
        <w:br/>
        <w:t>внутреннего трудового распорядка</w:t>
      </w:r>
      <w:r w:rsidRPr="00BF043C">
        <w:rPr>
          <w:b/>
          <w:bCs/>
          <w:caps/>
          <w:color w:val="1D1B11" w:themeColor="background2" w:themeShade="1A"/>
          <w:sz w:val="23"/>
          <w:szCs w:val="23"/>
        </w:rPr>
        <w:br/>
      </w:r>
      <w:r w:rsidRPr="00BF043C">
        <w:rPr>
          <w:b/>
          <w:bCs/>
          <w:color w:val="1D1B11" w:themeColor="background2" w:themeShade="1A"/>
          <w:sz w:val="23"/>
          <w:szCs w:val="23"/>
        </w:rPr>
        <w:t xml:space="preserve">для работников </w:t>
      </w:r>
      <w:r w:rsidR="00D30DC3" w:rsidRPr="00BF043C">
        <w:rPr>
          <w:b/>
          <w:bCs/>
          <w:color w:val="1D1B11" w:themeColor="background2" w:themeShade="1A"/>
          <w:sz w:val="23"/>
          <w:szCs w:val="23"/>
        </w:rPr>
        <w:t>лагеря труда и отдыха</w:t>
      </w:r>
      <w:r w:rsidRPr="00BF043C">
        <w:rPr>
          <w:b/>
          <w:bCs/>
          <w:color w:val="1D1B11" w:themeColor="background2" w:themeShade="1A"/>
          <w:sz w:val="23"/>
          <w:szCs w:val="23"/>
        </w:rPr>
        <w:t xml:space="preserve"> МОУ Большекошинск</w:t>
      </w:r>
      <w:r w:rsidR="005D21D6" w:rsidRPr="00BF043C">
        <w:rPr>
          <w:b/>
          <w:bCs/>
          <w:color w:val="1D1B11" w:themeColor="background2" w:themeShade="1A"/>
          <w:sz w:val="23"/>
          <w:szCs w:val="23"/>
        </w:rPr>
        <w:t>ой</w:t>
      </w:r>
      <w:r w:rsidRPr="00BF043C">
        <w:rPr>
          <w:b/>
          <w:bCs/>
          <w:color w:val="1D1B11" w:themeColor="background2" w:themeShade="1A"/>
          <w:sz w:val="23"/>
          <w:szCs w:val="23"/>
        </w:rPr>
        <w:t xml:space="preserve"> </w:t>
      </w:r>
      <w:proofErr w:type="spellStart"/>
      <w:r w:rsidRPr="00BF043C">
        <w:rPr>
          <w:b/>
          <w:bCs/>
          <w:color w:val="1D1B11" w:themeColor="background2" w:themeShade="1A"/>
          <w:sz w:val="23"/>
          <w:szCs w:val="23"/>
        </w:rPr>
        <w:t>сош</w:t>
      </w:r>
      <w:proofErr w:type="spellEnd"/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1. Общие положения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 xml:space="preserve">Правила внутреннего трудового распорядка лагеря </w:t>
      </w:r>
      <w:r w:rsidR="00D30DC3" w:rsidRPr="00BF043C">
        <w:rPr>
          <w:color w:val="1D1B11" w:themeColor="background2" w:themeShade="1A"/>
          <w:sz w:val="23"/>
          <w:szCs w:val="23"/>
        </w:rPr>
        <w:t>труда и отдыха</w:t>
      </w:r>
      <w:r w:rsidRPr="00BF043C">
        <w:rPr>
          <w:color w:val="1D1B11" w:themeColor="background2" w:themeShade="1A"/>
          <w:sz w:val="23"/>
          <w:szCs w:val="23"/>
        </w:rPr>
        <w:t xml:space="preserve"> МОУ Большекошинск</w:t>
      </w:r>
      <w:r w:rsidR="005D21D6" w:rsidRPr="00BF043C">
        <w:rPr>
          <w:color w:val="1D1B11" w:themeColor="background2" w:themeShade="1A"/>
          <w:sz w:val="23"/>
          <w:szCs w:val="23"/>
        </w:rPr>
        <w:t>ой</w:t>
      </w:r>
      <w:r w:rsidRPr="00BF043C">
        <w:rPr>
          <w:color w:val="1D1B11" w:themeColor="background2" w:themeShade="1A"/>
          <w:sz w:val="23"/>
          <w:szCs w:val="23"/>
        </w:rPr>
        <w:t xml:space="preserve"> </w:t>
      </w:r>
      <w:proofErr w:type="spellStart"/>
      <w:r w:rsidRPr="00BF043C">
        <w:rPr>
          <w:color w:val="1D1B11" w:themeColor="background2" w:themeShade="1A"/>
          <w:sz w:val="23"/>
          <w:szCs w:val="23"/>
        </w:rPr>
        <w:t>сош</w:t>
      </w:r>
      <w:proofErr w:type="spellEnd"/>
      <w:r w:rsidRPr="00BF043C">
        <w:rPr>
          <w:color w:val="1D1B11" w:themeColor="background2" w:themeShade="1A"/>
          <w:sz w:val="23"/>
          <w:szCs w:val="23"/>
        </w:rPr>
        <w:t xml:space="preserve">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2. Прием в лагерь работников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2.1. На должности</w:t>
      </w:r>
      <w:r w:rsidR="005D21D6" w:rsidRPr="00BF043C">
        <w:rPr>
          <w:color w:val="1D1B11" w:themeColor="background2" w:themeShade="1A"/>
          <w:sz w:val="23"/>
          <w:szCs w:val="23"/>
        </w:rPr>
        <w:t xml:space="preserve"> работников лагеря</w:t>
      </w:r>
      <w:r w:rsidRPr="00BF043C">
        <w:rPr>
          <w:color w:val="1D1B11" w:themeColor="background2" w:themeShade="1A"/>
          <w:sz w:val="23"/>
          <w:szCs w:val="23"/>
        </w:rPr>
        <w:t xml:space="preserve">, в соответствии со штатным расписанием, назначаются лица из числа работников МОУ </w:t>
      </w:r>
      <w:r w:rsidR="008C0E3E" w:rsidRPr="00BF043C">
        <w:rPr>
          <w:color w:val="1D1B11" w:themeColor="background2" w:themeShade="1A"/>
          <w:sz w:val="23"/>
          <w:szCs w:val="23"/>
        </w:rPr>
        <w:t>Большекошинской сош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</w:t>
      </w:r>
      <w:r w:rsidR="005D21D6" w:rsidRPr="00BF043C">
        <w:rPr>
          <w:color w:val="1D1B11" w:themeColor="background2" w:themeShade="1A"/>
          <w:sz w:val="23"/>
          <w:szCs w:val="23"/>
        </w:rPr>
        <w:t>, работники СДК</w:t>
      </w:r>
      <w:r w:rsidRPr="00BF043C">
        <w:rPr>
          <w:color w:val="1D1B11" w:themeColor="background2" w:themeShade="1A"/>
          <w:sz w:val="23"/>
          <w:szCs w:val="23"/>
        </w:rPr>
        <w:t>).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3. Прием в лагерь детей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 xml:space="preserve">3.1. В лагерь принимаются дети в возрасте </w:t>
      </w:r>
      <w:r w:rsidR="00A33C0D" w:rsidRPr="00BF043C">
        <w:rPr>
          <w:color w:val="1D1B11" w:themeColor="background2" w:themeShade="1A"/>
          <w:sz w:val="23"/>
          <w:szCs w:val="23"/>
        </w:rPr>
        <w:t xml:space="preserve">от </w:t>
      </w:r>
      <w:r w:rsidR="00D30DC3" w:rsidRPr="00BF043C">
        <w:rPr>
          <w:color w:val="1D1B11" w:themeColor="background2" w:themeShade="1A"/>
          <w:sz w:val="23"/>
          <w:szCs w:val="23"/>
        </w:rPr>
        <w:t>14</w:t>
      </w:r>
      <w:r w:rsidR="00A33C0D" w:rsidRPr="00BF043C">
        <w:rPr>
          <w:color w:val="1D1B11" w:themeColor="background2" w:themeShade="1A"/>
          <w:sz w:val="23"/>
          <w:szCs w:val="23"/>
        </w:rPr>
        <w:t xml:space="preserve"> </w:t>
      </w:r>
      <w:r w:rsidRPr="00BF043C">
        <w:rPr>
          <w:color w:val="1D1B11" w:themeColor="background2" w:themeShade="1A"/>
          <w:sz w:val="23"/>
          <w:szCs w:val="23"/>
        </w:rPr>
        <w:t>лет.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3.2. При приеме в лагерь родители предоставляют: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заявление;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при необходимости, для предоставления льгот по оплате питания документы, подтверждающие статус семьи, право на определенный вид путевки (копии удостоверений, справку с места работы родителей о регистрации в фонде социального страхования и другие);</w:t>
      </w:r>
    </w:p>
    <w:p w:rsidR="000B6FAA" w:rsidRPr="00BF043C" w:rsidRDefault="00EE264B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</w:t>
      </w:r>
      <w:r w:rsidR="000B6FAA" w:rsidRPr="00BF043C">
        <w:rPr>
          <w:color w:val="1D1B11" w:themeColor="background2" w:themeShade="1A"/>
          <w:sz w:val="23"/>
          <w:szCs w:val="23"/>
        </w:rPr>
        <w:t xml:space="preserve"> гигиенические принадлежности.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4. Рабочее время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4.1. В лагере устанавливается 5-дневная рабочая неделя, выходные дни - суббота, воскресенье.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 xml:space="preserve">4.2. Продолжительность смены лагеря </w:t>
      </w:r>
      <w:r w:rsidR="00D30DC3" w:rsidRPr="00BF043C">
        <w:rPr>
          <w:color w:val="1D1B11" w:themeColor="background2" w:themeShade="1A"/>
          <w:sz w:val="23"/>
          <w:szCs w:val="23"/>
        </w:rPr>
        <w:t>труда и отдыха</w:t>
      </w:r>
      <w:r w:rsidRPr="00BF043C">
        <w:rPr>
          <w:color w:val="1D1B11" w:themeColor="background2" w:themeShade="1A"/>
          <w:sz w:val="23"/>
          <w:szCs w:val="23"/>
        </w:rPr>
        <w:t> –</w:t>
      </w:r>
      <w:r w:rsidR="00D30DC3" w:rsidRPr="00BF043C">
        <w:rPr>
          <w:color w:val="1D1B11" w:themeColor="background2" w:themeShade="1A"/>
          <w:sz w:val="23"/>
          <w:szCs w:val="23"/>
        </w:rPr>
        <w:t xml:space="preserve"> </w:t>
      </w:r>
      <w:r w:rsidR="003531B3" w:rsidRPr="00BF043C">
        <w:rPr>
          <w:color w:val="1D1B11" w:themeColor="background2" w:themeShade="1A"/>
          <w:sz w:val="23"/>
          <w:szCs w:val="23"/>
        </w:rPr>
        <w:t>1</w:t>
      </w:r>
      <w:r w:rsidR="00D30DC3" w:rsidRPr="00BF043C">
        <w:rPr>
          <w:color w:val="1D1B11" w:themeColor="background2" w:themeShade="1A"/>
          <w:sz w:val="23"/>
          <w:szCs w:val="23"/>
        </w:rPr>
        <w:t xml:space="preserve">4 </w:t>
      </w:r>
      <w:r w:rsidRPr="00BF043C">
        <w:rPr>
          <w:color w:val="1D1B11" w:themeColor="background2" w:themeShade="1A"/>
          <w:sz w:val="23"/>
          <w:szCs w:val="23"/>
        </w:rPr>
        <w:t>рабочих дней.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4.3. Режим работы лагеря устанавливается в соответствии с гигиеническими требованиями.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4.4. </w:t>
      </w:r>
      <w:r w:rsidR="00D30DC3" w:rsidRPr="00BF043C">
        <w:rPr>
          <w:color w:val="1D1B11" w:themeColor="background2" w:themeShade="1A"/>
          <w:sz w:val="23"/>
          <w:szCs w:val="23"/>
        </w:rPr>
        <w:t>Начальник лагеря</w:t>
      </w:r>
      <w:r w:rsidRPr="00BF043C">
        <w:rPr>
          <w:color w:val="1D1B11" w:themeColor="background2" w:themeShade="1A"/>
          <w:sz w:val="23"/>
          <w:szCs w:val="23"/>
        </w:rPr>
        <w:t xml:space="preserve"> приходит за 15 минут до начала работы лагеря.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4.5. В лагере устанавливается следующий трудовой распорядок:</w:t>
      </w:r>
    </w:p>
    <w:p w:rsidR="007E35DA" w:rsidRPr="00BF043C" w:rsidRDefault="007E35DA" w:rsidP="007E35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Планёрка                                                        8.30-8.50</w:t>
      </w:r>
    </w:p>
    <w:p w:rsidR="007E35DA" w:rsidRPr="00BF043C" w:rsidRDefault="007E35DA" w:rsidP="007E35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Зарядка                                                           8.50-9.00</w:t>
      </w:r>
    </w:p>
    <w:p w:rsidR="007E35DA" w:rsidRPr="00BF043C" w:rsidRDefault="007E35DA" w:rsidP="007E35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Утренняя линейка                                         9.00-9.15</w:t>
      </w:r>
    </w:p>
    <w:p w:rsidR="007E35DA" w:rsidRPr="00BF043C" w:rsidRDefault="007E35DA" w:rsidP="007E35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Завтрак                                                           9.15-10.00</w:t>
      </w:r>
    </w:p>
    <w:p w:rsidR="007E35DA" w:rsidRPr="00BF043C" w:rsidRDefault="00D30DC3" w:rsidP="006757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О</w:t>
      </w:r>
      <w:r w:rsidR="007E35DA" w:rsidRPr="00BF043C">
        <w:rPr>
          <w:rFonts w:ascii="Times New Roman" w:hAnsi="Times New Roman" w:cs="Times New Roman"/>
          <w:sz w:val="23"/>
          <w:szCs w:val="23"/>
        </w:rPr>
        <w:t>бщественно-полезный труд                      10.00-12.00</w:t>
      </w:r>
    </w:p>
    <w:p w:rsidR="007E35DA" w:rsidRPr="00BF043C" w:rsidRDefault="007E35DA" w:rsidP="007E35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Спортивно-развлекательные игры,</w:t>
      </w:r>
    </w:p>
    <w:p w:rsidR="007E35DA" w:rsidRPr="00BF043C" w:rsidRDefault="007E35DA" w:rsidP="007E35DA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познавательные конкурсы                           12.00 – 13.30.</w:t>
      </w:r>
    </w:p>
    <w:p w:rsidR="007E35DA" w:rsidRPr="00BF043C" w:rsidRDefault="007E35DA" w:rsidP="007E35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Обед                                                               13.30 – 14.30</w:t>
      </w:r>
    </w:p>
    <w:p w:rsidR="00060E43" w:rsidRPr="00BF043C" w:rsidRDefault="007E35DA" w:rsidP="00BF04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F043C">
        <w:rPr>
          <w:rFonts w:ascii="Times New Roman" w:hAnsi="Times New Roman" w:cs="Times New Roman"/>
          <w:sz w:val="23"/>
          <w:szCs w:val="23"/>
        </w:rPr>
        <w:t>Отправка детей домой                                  14.30.</w:t>
      </w:r>
    </w:p>
    <w:p w:rsidR="000B6FAA" w:rsidRPr="00BF043C" w:rsidRDefault="000B6FAA" w:rsidP="00BF043C">
      <w:pPr>
        <w:jc w:val="both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 xml:space="preserve">4.6. Начальник </w:t>
      </w:r>
      <w:r w:rsidR="00D30DC3" w:rsidRPr="00BF043C">
        <w:rPr>
          <w:color w:val="1D1B11" w:themeColor="background2" w:themeShade="1A"/>
          <w:sz w:val="23"/>
          <w:szCs w:val="23"/>
        </w:rPr>
        <w:t xml:space="preserve">лагеря </w:t>
      </w:r>
      <w:r w:rsidRPr="00BF043C">
        <w:rPr>
          <w:color w:val="1D1B11" w:themeColor="background2" w:themeShade="1A"/>
          <w:sz w:val="23"/>
          <w:szCs w:val="23"/>
        </w:rPr>
        <w:t>вед</w:t>
      </w:r>
      <w:r w:rsidR="00D30DC3" w:rsidRPr="00BF043C">
        <w:rPr>
          <w:color w:val="1D1B11" w:themeColor="background2" w:themeShade="1A"/>
          <w:sz w:val="23"/>
          <w:szCs w:val="23"/>
        </w:rPr>
        <w:t>ё</w:t>
      </w:r>
      <w:r w:rsidRPr="00BF043C">
        <w:rPr>
          <w:color w:val="1D1B11" w:themeColor="background2" w:themeShade="1A"/>
          <w:sz w:val="23"/>
          <w:szCs w:val="23"/>
        </w:rPr>
        <w:t>т учет явки детей в ведомости посещений.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4.8. Продолжительность рабочего дня, непосредственно предшествующего праздничному дню, уменьшается на 1 час.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5. Права и обязанности работников лагеря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5.1. Работники имеют право: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на безопасные условия труда;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отдых, обеспеченный установлением нормальной продолжительности рабочего времени;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защиту своих прав;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возмещение вреда, причиненного работнику в связи с исполнением им трудовых обязанностей.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5.2. Обязанности работников: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соблюдать дисциплину, установленную продолжительность рабочего времени;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своевременно выполнять распоряжения начальника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своевременно проводить инструктажи по технике безопасности;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lastRenderedPageBreak/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нести ответственность за жизнь и здоровье детей;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соблюдать правила пожарной безопасности;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содержать мебель, оборудование лагеря в аккуратном состоянии, поддерживать чистоту помещений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посещать заседания педагогических советов лагеря.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6. Права и обязанности родителей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6.1. Родители имеют право: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выбирать для своего ребенка направленность работы отряда в его возрастной группе;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получать достоверную информацию о деятельности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представлять и защищать интересы своего ребенка в установленном законом порядке;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оказывать помощь в организации работы лагеря.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6.2. Обязанности родителей: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следить за своевременным приходом детей в лагерь;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своевременно вносить плату за путевку и за посещение детьми культурно-массовых мероприятий;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обеспечить ребенка головным убором, одеждой, обувью по погоде;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информировать воспитателя или начальника лагеря о причине отсутствия ребенка в лагере;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проводить с ребенком беседы о безопасном поведении, соблюдении правил поведения в общественных местах.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7. Основные права и обязанности отдыхающих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7.1. Отдыхающие имеют право: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 xml:space="preserve">– на безопасные условия </w:t>
      </w:r>
      <w:r w:rsidR="00D30DC3" w:rsidRPr="00BF043C">
        <w:rPr>
          <w:color w:val="1D1B11" w:themeColor="background2" w:themeShade="1A"/>
          <w:sz w:val="23"/>
          <w:szCs w:val="23"/>
        </w:rPr>
        <w:t xml:space="preserve">труда и </w:t>
      </w:r>
      <w:r w:rsidRPr="00BF043C">
        <w:rPr>
          <w:color w:val="1D1B11" w:themeColor="background2" w:themeShade="1A"/>
          <w:sz w:val="23"/>
          <w:szCs w:val="23"/>
        </w:rPr>
        <w:t>пребывания;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отдых;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реализацию творческих, познавательных интересов в образовательном пространстве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оздоровительные процедуры;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достоверную информацию о деятельности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защиту своих прав.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7.2. Отдыхающие обязаны: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соблюдать дисциплину, режим работы лагеря, правила пожарной безопасности, личной гигиены;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бережно относиться к имуществу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</w:t>
      </w:r>
      <w:proofErr w:type="gramStart"/>
      <w:r w:rsidRPr="00BF043C">
        <w:rPr>
          <w:color w:val="1D1B11" w:themeColor="background2" w:themeShade="1A"/>
          <w:sz w:val="23"/>
          <w:szCs w:val="23"/>
        </w:rPr>
        <w:t>поддерживать  чистоту</w:t>
      </w:r>
      <w:proofErr w:type="gramEnd"/>
      <w:r w:rsidRPr="00BF043C">
        <w:rPr>
          <w:color w:val="1D1B11" w:themeColor="background2" w:themeShade="1A"/>
          <w:sz w:val="23"/>
          <w:szCs w:val="23"/>
        </w:rPr>
        <w:t xml:space="preserve">  и  порядок  в  помещении  и  на территории лагеря;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находиться в своем отряде в течение времени пребывания в лагере;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незамедлительно сообщать начальнику лагеря о возникновении ситуации, представляющей угрозу жизни и здоровью людей, случаях травматизма.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8. Поощрения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8.1. Для детей и сотрудников в лагере могут быть использованы следующие меры поощрения: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благодарность</w:t>
      </w:r>
      <w:r w:rsidR="00D30DC3" w:rsidRPr="00BF043C">
        <w:rPr>
          <w:color w:val="1D1B11" w:themeColor="background2" w:themeShade="1A"/>
          <w:sz w:val="23"/>
          <w:szCs w:val="23"/>
        </w:rPr>
        <w:t>,</w:t>
      </w:r>
      <w:r w:rsidRPr="00BF043C">
        <w:rPr>
          <w:color w:val="1D1B11" w:themeColor="background2" w:themeShade="1A"/>
          <w:sz w:val="23"/>
          <w:szCs w:val="23"/>
        </w:rPr>
        <w:t> грамота.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8.</w:t>
      </w:r>
      <w:r w:rsidR="00D30DC3" w:rsidRPr="00BF043C">
        <w:rPr>
          <w:color w:val="1D1B11" w:themeColor="background2" w:themeShade="1A"/>
          <w:sz w:val="23"/>
          <w:szCs w:val="23"/>
        </w:rPr>
        <w:t>2</w:t>
      </w:r>
      <w:r w:rsidRPr="00BF043C">
        <w:rPr>
          <w:color w:val="1D1B11" w:themeColor="background2" w:themeShade="1A"/>
          <w:sz w:val="23"/>
          <w:szCs w:val="23"/>
        </w:rPr>
        <w:t>. Решение о поощрении принимается администрацией лагеря по итогам работы лагерной смены.</w:t>
      </w:r>
    </w:p>
    <w:p w:rsidR="000B6FAA" w:rsidRPr="00BF043C" w:rsidRDefault="000B6FAA" w:rsidP="009854C7">
      <w:pPr>
        <w:pStyle w:val="a4"/>
        <w:rPr>
          <w:b/>
          <w:bCs/>
          <w:color w:val="1D1B11" w:themeColor="background2" w:themeShade="1A"/>
          <w:sz w:val="23"/>
          <w:szCs w:val="23"/>
        </w:rPr>
      </w:pPr>
      <w:r w:rsidRPr="00BF043C">
        <w:rPr>
          <w:b/>
          <w:bCs/>
          <w:color w:val="1D1B11" w:themeColor="background2" w:themeShade="1A"/>
          <w:sz w:val="23"/>
          <w:szCs w:val="23"/>
        </w:rPr>
        <w:t>9. Применение дисциплинарных взысканий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9.3. За нарушение трудовой дисциплины администрация лагеря может применить следующие меры взыскания:</w:t>
      </w:r>
    </w:p>
    <w:p w:rsidR="000B6FAA" w:rsidRPr="00BF043C" w:rsidRDefault="00BF043C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– </w:t>
      </w:r>
      <w:proofErr w:type="gramStart"/>
      <w:r w:rsidRPr="00BF043C">
        <w:rPr>
          <w:color w:val="1D1B11" w:themeColor="background2" w:themeShade="1A"/>
          <w:sz w:val="23"/>
          <w:szCs w:val="23"/>
        </w:rPr>
        <w:t xml:space="preserve">выговор, </w:t>
      </w:r>
      <w:r w:rsidR="000B6FAA" w:rsidRPr="00BF043C">
        <w:rPr>
          <w:color w:val="1D1B11" w:themeColor="background2" w:themeShade="1A"/>
          <w:sz w:val="23"/>
          <w:szCs w:val="23"/>
        </w:rPr>
        <w:t> строгий</w:t>
      </w:r>
      <w:proofErr w:type="gramEnd"/>
      <w:r w:rsidR="000B6FAA" w:rsidRPr="00BF043C">
        <w:rPr>
          <w:color w:val="1D1B11" w:themeColor="background2" w:themeShade="1A"/>
          <w:sz w:val="23"/>
          <w:szCs w:val="23"/>
        </w:rPr>
        <w:t xml:space="preserve"> выговор.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  <w:r w:rsidR="00BF043C" w:rsidRPr="00BF043C">
        <w:rPr>
          <w:color w:val="1D1B11" w:themeColor="background2" w:themeShade="1A"/>
          <w:sz w:val="23"/>
          <w:szCs w:val="23"/>
        </w:rPr>
        <w:t xml:space="preserve"> </w:t>
      </w:r>
      <w:r w:rsidRPr="00BF043C">
        <w:rPr>
          <w:color w:val="1D1B11" w:themeColor="background2" w:themeShade="1A"/>
          <w:sz w:val="23"/>
          <w:szCs w:val="23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  <w:r w:rsidRPr="00BF043C">
        <w:rPr>
          <w:color w:val="1D1B11" w:themeColor="background2" w:themeShade="1A"/>
          <w:sz w:val="23"/>
          <w:szCs w:val="23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</w:p>
    <w:p w:rsidR="000B6FAA" w:rsidRPr="00BF043C" w:rsidRDefault="000B6FAA" w:rsidP="009854C7">
      <w:pPr>
        <w:pStyle w:val="a4"/>
        <w:rPr>
          <w:color w:val="1D1B11" w:themeColor="background2" w:themeShade="1A"/>
          <w:sz w:val="23"/>
          <w:szCs w:val="23"/>
        </w:rPr>
      </w:pPr>
    </w:p>
    <w:p w:rsidR="00874860" w:rsidRPr="00A908B5" w:rsidRDefault="00060E43" w:rsidP="00BF043C">
      <w:pPr>
        <w:pStyle w:val="a4"/>
        <w:jc w:val="right"/>
        <w:rPr>
          <w:color w:val="1D1B11" w:themeColor="background2" w:themeShade="1A"/>
        </w:rPr>
      </w:pPr>
      <w:r w:rsidRPr="00BF043C">
        <w:rPr>
          <w:sz w:val="23"/>
          <w:szCs w:val="23"/>
        </w:rPr>
        <w:t xml:space="preserve">                                                Начальник </w:t>
      </w:r>
      <w:proofErr w:type="gramStart"/>
      <w:r w:rsidRPr="00BF043C">
        <w:rPr>
          <w:sz w:val="23"/>
          <w:szCs w:val="23"/>
        </w:rPr>
        <w:t xml:space="preserve">лагеря:   </w:t>
      </w:r>
      <w:proofErr w:type="gramEnd"/>
      <w:r w:rsidRPr="00BF043C">
        <w:rPr>
          <w:sz w:val="23"/>
          <w:szCs w:val="23"/>
        </w:rPr>
        <w:t xml:space="preserve">              </w:t>
      </w:r>
      <w:r w:rsidR="00BF043C" w:rsidRPr="00BF043C">
        <w:rPr>
          <w:sz w:val="23"/>
          <w:szCs w:val="23"/>
        </w:rPr>
        <w:t>/Курганова Л.М.</w:t>
      </w:r>
      <w:r w:rsidRPr="00BF043C">
        <w:rPr>
          <w:sz w:val="23"/>
          <w:szCs w:val="23"/>
        </w:rPr>
        <w:t xml:space="preserve">    </w:t>
      </w:r>
      <w:bookmarkStart w:id="0" w:name="_GoBack"/>
      <w:bookmarkEnd w:id="0"/>
    </w:p>
    <w:sectPr w:rsidR="00874860" w:rsidRPr="00A908B5" w:rsidSect="00D30DC3">
      <w:pgSz w:w="11906" w:h="16838"/>
      <w:pgMar w:top="567" w:right="45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441F"/>
    <w:multiLevelType w:val="hybridMultilevel"/>
    <w:tmpl w:val="4530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FAA"/>
    <w:rsid w:val="00060E43"/>
    <w:rsid w:val="000B6FAA"/>
    <w:rsid w:val="000B7F85"/>
    <w:rsid w:val="00113A60"/>
    <w:rsid w:val="00190FCD"/>
    <w:rsid w:val="001A310F"/>
    <w:rsid w:val="00222BAA"/>
    <w:rsid w:val="00256097"/>
    <w:rsid w:val="002E5B3C"/>
    <w:rsid w:val="00304956"/>
    <w:rsid w:val="003531B3"/>
    <w:rsid w:val="004437D1"/>
    <w:rsid w:val="004A61D2"/>
    <w:rsid w:val="00577A29"/>
    <w:rsid w:val="00591895"/>
    <w:rsid w:val="005D21D6"/>
    <w:rsid w:val="00601047"/>
    <w:rsid w:val="007E35DA"/>
    <w:rsid w:val="00856BCA"/>
    <w:rsid w:val="00874860"/>
    <w:rsid w:val="008C0E3E"/>
    <w:rsid w:val="008C67F0"/>
    <w:rsid w:val="008D1F3C"/>
    <w:rsid w:val="009854C7"/>
    <w:rsid w:val="009C7942"/>
    <w:rsid w:val="00A33C0D"/>
    <w:rsid w:val="00A908B5"/>
    <w:rsid w:val="00B36203"/>
    <w:rsid w:val="00B41761"/>
    <w:rsid w:val="00BF043C"/>
    <w:rsid w:val="00C132C5"/>
    <w:rsid w:val="00C14E04"/>
    <w:rsid w:val="00C6525F"/>
    <w:rsid w:val="00D30DC3"/>
    <w:rsid w:val="00D93772"/>
    <w:rsid w:val="00DE441A"/>
    <w:rsid w:val="00E40940"/>
    <w:rsid w:val="00EE264B"/>
    <w:rsid w:val="00F574AF"/>
    <w:rsid w:val="00F9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3D54C-69BE-4EE2-970F-F9A47A3B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6FAA"/>
    <w:pPr>
      <w:keepNext/>
      <w:tabs>
        <w:tab w:val="right" w:leader="underscore" w:pos="6405"/>
      </w:tabs>
      <w:autoSpaceDE w:val="0"/>
      <w:autoSpaceDN w:val="0"/>
      <w:adjustRightInd w:val="0"/>
      <w:spacing w:after="150" w:line="252" w:lineRule="auto"/>
      <w:jc w:val="center"/>
      <w:outlineLvl w:val="5"/>
    </w:pPr>
    <w:rPr>
      <w:b/>
      <w:bCs/>
      <w:i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B6FAA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2560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8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30</cp:revision>
  <cp:lastPrinted>2024-05-17T12:41:00Z</cp:lastPrinted>
  <dcterms:created xsi:type="dcterms:W3CDTF">2011-05-30T19:27:00Z</dcterms:created>
  <dcterms:modified xsi:type="dcterms:W3CDTF">2024-05-17T12:41:00Z</dcterms:modified>
</cp:coreProperties>
</file>