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A3EB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МОУ</w:t>
      </w:r>
      <w:r>
        <w:rPr>
          <w:rFonts w:hint="default" w:ascii="Times New Roman" w:hAnsi="Times New Roman"/>
          <w:b/>
          <w:sz w:val="32"/>
          <w:szCs w:val="32"/>
          <w:lang w:val="en-US" w:eastAsia="ru-RU"/>
        </w:rPr>
        <w:t xml:space="preserve"> Большекошинская средняя школа </w:t>
      </w:r>
    </w:p>
    <w:p w14:paraId="7D628C0F">
      <w:pPr>
        <w:spacing w:after="0" w:line="240" w:lineRule="auto"/>
        <w:contextualSpacing/>
        <w:jc w:val="both"/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4B6918F7">
      <w:pPr>
        <w:spacing w:after="0" w:line="240" w:lineRule="auto"/>
        <w:contextualSpacing/>
        <w:jc w:val="both"/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5B1E46BD">
      <w:pPr>
        <w:spacing w:after="0" w:line="240" w:lineRule="auto"/>
        <w:contextualSpacing/>
        <w:jc w:val="both"/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507287DD">
      <w:pPr>
        <w:spacing w:after="0" w:line="240" w:lineRule="auto"/>
        <w:contextualSpacing/>
        <w:jc w:val="both"/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699DECEA">
      <w:pPr>
        <w:spacing w:after="0" w:line="240" w:lineRule="auto"/>
        <w:contextualSpacing/>
        <w:jc w:val="both"/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770C9A80">
      <w:pPr>
        <w:spacing w:after="0" w:line="240" w:lineRule="auto"/>
        <w:contextualSpacing/>
        <w:jc w:val="both"/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2EC93F6D">
      <w:pPr>
        <w:spacing w:after="0" w:line="240" w:lineRule="auto"/>
        <w:contextualSpacing/>
        <w:jc w:val="both"/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01A94870">
      <w:pPr>
        <w:spacing w:after="0" w:line="240" w:lineRule="auto"/>
        <w:contextualSpacing/>
        <w:jc w:val="both"/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34D8CF2A">
      <w:pPr>
        <w:spacing w:after="0" w:line="240" w:lineRule="auto"/>
        <w:contextualSpacing/>
        <w:jc w:val="center"/>
        <w:rPr>
          <w:rFonts w:hint="default" w:ascii="Times New Roman" w:hAnsi="Times New Roman"/>
          <w:sz w:val="32"/>
          <w:szCs w:val="32"/>
          <w:lang w:val="ru-RU" w:eastAsia="ru-RU"/>
        </w:rPr>
      </w:pPr>
      <w:r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  <w:t>«</w:t>
      </w:r>
      <w:r>
        <w:rPr>
          <w:rStyle w:val="7"/>
          <w:rFonts w:ascii="Times New Roman" w:hAnsi="Times New Roman" w:cs="Times New Roman"/>
          <w:b/>
          <w:bCs/>
          <w:sz w:val="36"/>
          <w:szCs w:val="36"/>
          <w:lang w:val="ru-RU"/>
        </w:rPr>
        <w:t>Древние</w:t>
      </w:r>
      <w:r>
        <w:rPr>
          <w:rStyle w:val="7"/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образы в современных народных игрушках»</w:t>
      </w:r>
    </w:p>
    <w:p w14:paraId="40B6259C">
      <w:pPr>
        <w:spacing w:after="0" w:line="240" w:lineRule="auto"/>
        <w:ind w:left="360" w:firstLine="3680" w:firstLineChars="1150"/>
        <w:contextualSpacing/>
        <w:jc w:val="both"/>
        <w:rPr>
          <w:rFonts w:hint="default" w:ascii="Times New Roman" w:hAnsi="Times New Roman"/>
          <w:sz w:val="32"/>
          <w:szCs w:val="32"/>
          <w:lang w:val="ru-RU" w:eastAsia="ru-RU"/>
        </w:rPr>
      </w:pPr>
    </w:p>
    <w:p w14:paraId="40B67C76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b/>
          <w:sz w:val="32"/>
          <w:szCs w:val="32"/>
          <w:lang w:val="en-US" w:eastAsia="ru-RU"/>
        </w:rPr>
        <w:t xml:space="preserve">     Конспект урока по изобразительному искусству в 5 классе.</w:t>
      </w:r>
    </w:p>
    <w:p w14:paraId="09380076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</w:p>
    <w:p w14:paraId="21CC8381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</w:p>
    <w:p w14:paraId="62897CEC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b/>
          <w:sz w:val="32"/>
          <w:szCs w:val="32"/>
          <w:lang w:val="en-US" w:eastAsia="ru-RU"/>
        </w:rPr>
        <w:t xml:space="preserve">Царева Любовь Александровна </w:t>
      </w:r>
    </w:p>
    <w:p w14:paraId="4AE23AA4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b/>
          <w:sz w:val="32"/>
          <w:szCs w:val="32"/>
          <w:lang w:val="en-US" w:eastAsia="ru-RU"/>
        </w:rPr>
        <w:t>учитель изобразительного искусства</w:t>
      </w:r>
    </w:p>
    <w:p w14:paraId="6B5A6C46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</w:p>
    <w:p w14:paraId="730506A6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</w:p>
    <w:p w14:paraId="13B28D17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</w:p>
    <w:p w14:paraId="5D22D893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b/>
          <w:sz w:val="32"/>
          <w:szCs w:val="32"/>
          <w:lang w:val="en-US" w:eastAsia="ru-RU"/>
        </w:rPr>
        <w:t>д.Большая Коша</w:t>
      </w:r>
    </w:p>
    <w:p w14:paraId="0C416AB1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b/>
          <w:sz w:val="32"/>
          <w:szCs w:val="32"/>
          <w:lang w:val="en-US" w:eastAsia="ru-RU"/>
        </w:rPr>
        <w:t>2024 г.</w:t>
      </w:r>
    </w:p>
    <w:p w14:paraId="3E099699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</w:p>
    <w:p w14:paraId="39C6829A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</w:p>
    <w:p w14:paraId="78A0ABEF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</w:p>
    <w:p w14:paraId="6BFB2410">
      <w:pPr>
        <w:spacing w:after="0" w:line="240" w:lineRule="auto"/>
        <w:ind w:left="360"/>
        <w:contextualSpacing/>
        <w:jc w:val="center"/>
        <w:rPr>
          <w:rFonts w:hint="default" w:ascii="Times New Roman" w:hAnsi="Times New Roman"/>
          <w:b/>
          <w:sz w:val="32"/>
          <w:szCs w:val="32"/>
          <w:lang w:val="en-US" w:eastAsia="ru-RU"/>
        </w:rPr>
      </w:pPr>
    </w:p>
    <w:p w14:paraId="5F564CF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0068218">
      <w:pPr>
        <w:spacing w:after="0" w:line="240" w:lineRule="auto"/>
        <w:ind w:firstLine="4082" w:firstLineChars="1700"/>
        <w:contextualSpacing/>
        <w:jc w:val="both"/>
        <w:rPr>
          <w:rFonts w:hint="default"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Технологическая карта урока</w:t>
      </w:r>
      <w:r>
        <w:rPr>
          <w:rFonts w:hint="default" w:ascii="Times New Roman" w:hAnsi="Times New Roman"/>
          <w:b/>
          <w:sz w:val="24"/>
          <w:szCs w:val="24"/>
          <w:lang w:val="en-US" w:eastAsia="ru-RU"/>
        </w:rPr>
        <w:t>.</w:t>
      </w:r>
    </w:p>
    <w:p w14:paraId="54B9B70C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A103D72">
      <w:pPr>
        <w:bidi w:val="0"/>
        <w:rPr>
          <w:sz w:val="24"/>
          <w:szCs w:val="24"/>
          <w:lang w:eastAsia="ru-RU"/>
        </w:rPr>
      </w:pPr>
    </w:p>
    <w:p w14:paraId="73B02983">
      <w:pPr>
        <w:bidi w:val="0"/>
        <w:rPr>
          <w:rFonts w:hint="default"/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ФИО учителя: Царева</w:t>
      </w:r>
      <w:r>
        <w:rPr>
          <w:rFonts w:hint="default"/>
          <w:sz w:val="24"/>
          <w:szCs w:val="24"/>
          <w:lang w:val="en-US" w:eastAsia="ru-RU"/>
        </w:rPr>
        <w:t xml:space="preserve"> Любовь Александровна</w:t>
      </w:r>
    </w:p>
    <w:p w14:paraId="483584D8">
      <w:pPr>
        <w:bidi w:val="0"/>
        <w:rPr>
          <w:rFonts w:hint="default"/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Место работы, должность: учитель</w:t>
      </w:r>
      <w:r>
        <w:rPr>
          <w:rFonts w:hint="default"/>
          <w:sz w:val="24"/>
          <w:szCs w:val="24"/>
          <w:lang w:val="en-US" w:eastAsia="ru-RU"/>
        </w:rPr>
        <w:t xml:space="preserve"> изобразительного искусства</w:t>
      </w:r>
    </w:p>
    <w:p w14:paraId="48362EDB">
      <w:pPr>
        <w:bidi w:val="0"/>
        <w:rPr>
          <w:rFonts w:hint="default"/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Предмет: изобразительное</w:t>
      </w:r>
      <w:r>
        <w:rPr>
          <w:rFonts w:hint="default"/>
          <w:sz w:val="24"/>
          <w:szCs w:val="24"/>
          <w:lang w:val="en-US" w:eastAsia="ru-RU"/>
        </w:rPr>
        <w:t xml:space="preserve"> искусство</w:t>
      </w:r>
    </w:p>
    <w:p w14:paraId="61B05FF9">
      <w:pPr>
        <w:bidi w:val="0"/>
        <w:rPr>
          <w:rFonts w:hint="default"/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 xml:space="preserve">Класс: </w:t>
      </w:r>
      <w:r>
        <w:rPr>
          <w:rFonts w:hint="default"/>
          <w:sz w:val="24"/>
          <w:szCs w:val="24"/>
          <w:lang w:val="en-US" w:eastAsia="ru-RU"/>
        </w:rPr>
        <w:t>5 класс</w:t>
      </w:r>
    </w:p>
    <w:p w14:paraId="465EBA2F">
      <w:pPr>
        <w:bidi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Базовый учебник: </w:t>
      </w:r>
      <w:r>
        <w:rPr>
          <w:sz w:val="24"/>
          <w:szCs w:val="24"/>
        </w:rPr>
        <w:t>Горяева Н.А. Островская О.В.Изобразительное искусство: Декоративно – прикладное искусство в жизни человека: Учебник для 5 класса. Москва «Просвещение»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20</w:t>
      </w:r>
      <w:r>
        <w:rPr>
          <w:rFonts w:hint="default"/>
          <w:sz w:val="24"/>
          <w:szCs w:val="24"/>
          <w:lang w:val="ru-RU"/>
        </w:rPr>
        <w:t>23</w:t>
      </w:r>
      <w:r>
        <w:rPr>
          <w:sz w:val="24"/>
          <w:szCs w:val="24"/>
        </w:rPr>
        <w:t>г.</w:t>
      </w:r>
    </w:p>
    <w:p w14:paraId="3B19780A">
      <w:pPr>
        <w:bidi w:val="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  <w:lang w:eastAsia="ru-RU"/>
        </w:rPr>
        <w:t>Тип урока:открытие</w:t>
      </w:r>
      <w:r>
        <w:rPr>
          <w:rFonts w:hint="default"/>
          <w:sz w:val="24"/>
          <w:szCs w:val="24"/>
          <w:lang w:val="en-US" w:eastAsia="ru-RU"/>
        </w:rPr>
        <w:t xml:space="preserve"> новых знаний.</w:t>
      </w:r>
    </w:p>
    <w:p w14:paraId="5B1EDEBD">
      <w:pPr>
        <w:bidi w:val="0"/>
        <w:rPr>
          <w:rFonts w:hint="default"/>
          <w:sz w:val="24"/>
          <w:szCs w:val="24"/>
          <w:lang w:val="ru-RU" w:eastAsia="ru-RU"/>
        </w:rPr>
      </w:pPr>
      <w:r>
        <w:rPr>
          <w:sz w:val="24"/>
          <w:szCs w:val="24"/>
        </w:rPr>
        <w:t>Тема урока:</w:t>
      </w:r>
      <w:r>
        <w:rPr>
          <w:rFonts w:hint="default"/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Древние</w:t>
      </w:r>
      <w:r>
        <w:rPr>
          <w:rFonts w:hint="default"/>
          <w:sz w:val="24"/>
          <w:szCs w:val="24"/>
          <w:lang w:val="ru-RU"/>
        </w:rPr>
        <w:t xml:space="preserve"> образы в современных народных игрушках»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8"/>
        <w:gridCol w:w="4275"/>
        <w:gridCol w:w="3200"/>
        <w:gridCol w:w="3653"/>
      </w:tblGrid>
      <w:tr w14:paraId="44A3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4A53E0F6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</w:t>
            </w:r>
          </w:p>
        </w:tc>
        <w:tc>
          <w:tcPr>
            <w:tcW w:w="11128" w:type="dxa"/>
            <w:gridSpan w:val="3"/>
          </w:tcPr>
          <w:p w14:paraId="0EEA1137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</w:p>
        </w:tc>
      </w:tr>
      <w:tr w14:paraId="63A4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58" w:type="dxa"/>
          </w:tcPr>
          <w:p w14:paraId="424CCF3C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</w:t>
            </w:r>
          </w:p>
        </w:tc>
        <w:tc>
          <w:tcPr>
            <w:tcW w:w="11128" w:type="dxa"/>
            <w:gridSpan w:val="3"/>
          </w:tcPr>
          <w:p w14:paraId="17B7076B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Познакомить учащихся с особенностями индивидуального стиля росписи игрушки посредством уточнения эскизного варианта, образа игрушки, подбора различных выразительных средств.</w:t>
            </w:r>
          </w:p>
        </w:tc>
      </w:tr>
      <w:tr w14:paraId="738A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58" w:type="dxa"/>
          </w:tcPr>
          <w:p w14:paraId="302F748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</w:t>
            </w:r>
          </w:p>
        </w:tc>
        <w:tc>
          <w:tcPr>
            <w:tcW w:w="11128" w:type="dxa"/>
            <w:gridSpan w:val="3"/>
          </w:tcPr>
          <w:p w14:paraId="323D44E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Пробудить интерес к самостоятельному творческому поиску способов художественного воплощения замысла авторской работы.</w:t>
            </w:r>
          </w:p>
        </w:tc>
      </w:tr>
      <w:tr w14:paraId="12E4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191D2DF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11128" w:type="dxa"/>
            <w:gridSpan w:val="3"/>
          </w:tcPr>
          <w:p w14:paraId="1F2CC09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творческий подход к выполнению заключительного этапа в работе над авторской игрушкой.Развить самостоятельный подход в выборе выразительных средств росписи авторской игрушки.</w:t>
            </w:r>
          </w:p>
        </w:tc>
      </w:tr>
      <w:tr w14:paraId="118E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03B1DFFC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урока:</w:t>
            </w:r>
          </w:p>
        </w:tc>
        <w:tc>
          <w:tcPr>
            <w:tcW w:w="11128" w:type="dxa"/>
            <w:gridSpan w:val="3"/>
          </w:tcPr>
          <w:p w14:paraId="59EA6E1C">
            <w:pPr>
              <w:bidi w:val="0"/>
              <w:rPr>
                <w:sz w:val="24"/>
                <w:szCs w:val="24"/>
              </w:rPr>
            </w:pPr>
          </w:p>
        </w:tc>
      </w:tr>
      <w:tr w14:paraId="3218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15B493E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</w:t>
            </w:r>
          </w:p>
        </w:tc>
        <w:tc>
          <w:tcPr>
            <w:tcW w:w="11128" w:type="dxa"/>
            <w:gridSpan w:val="3"/>
          </w:tcPr>
          <w:p w14:paraId="1E7CC052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Усвоить этапы росписи глиняной игрушки.Овладеть техническими </w:t>
            </w:r>
            <w:r>
              <w:rPr>
                <w:sz w:val="24"/>
                <w:szCs w:val="24"/>
                <w:lang w:val="ru-RU"/>
              </w:rPr>
              <w:t>приёмами</w:t>
            </w:r>
            <w:r>
              <w:rPr>
                <w:sz w:val="24"/>
                <w:szCs w:val="24"/>
              </w:rPr>
              <w:t xml:space="preserve"> росписи глиняной игрушки.</w:t>
            </w:r>
          </w:p>
        </w:tc>
      </w:tr>
      <w:tr w14:paraId="4C5B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214D7A04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</w:t>
            </w:r>
          </w:p>
        </w:tc>
        <w:tc>
          <w:tcPr>
            <w:tcW w:w="11128" w:type="dxa"/>
            <w:gridSpan w:val="3"/>
          </w:tcPr>
          <w:p w14:paraId="344EC152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Пробудить интерес к самостоятельному творческому поиску способов художественного воплощения замысла авторской работы.</w:t>
            </w:r>
          </w:p>
        </w:tc>
      </w:tr>
      <w:tr w14:paraId="107C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7D97F75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11128" w:type="dxa"/>
            <w:gridSpan w:val="3"/>
          </w:tcPr>
          <w:p w14:paraId="49F9D566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творческий подход к выполнению заключительного этапа в работе над авторской игрушкой.Развить самостоятельный подход в выборе выразительных средств росписи авторской игрушки.</w:t>
            </w:r>
          </w:p>
        </w:tc>
      </w:tr>
      <w:tr w14:paraId="6024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3658" w:type="dxa"/>
          </w:tcPr>
          <w:p w14:paraId="2B54D253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Технологии:</w:t>
            </w:r>
          </w:p>
        </w:tc>
        <w:tc>
          <w:tcPr>
            <w:tcW w:w="4275" w:type="dxa"/>
          </w:tcPr>
          <w:p w14:paraId="06349073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Межпредметные связи: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формировать познавательные процессы, творческое мышление, умение обобщать, возможность применять знания и умения в конкретных ситуациях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3200" w:type="dxa"/>
          </w:tcPr>
          <w:p w14:paraId="1ECC87A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Методы, </w:t>
            </w:r>
            <w:r>
              <w:rPr>
                <w:sz w:val="24"/>
                <w:szCs w:val="24"/>
                <w:lang w:val="ru-RU"/>
              </w:rPr>
              <w:t>приёмы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default"/>
                <w:sz w:val="24"/>
                <w:szCs w:val="24"/>
              </w:rPr>
              <w:t>объяснительно-иллюстрационный, поисковый, беседа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3653" w:type="dxa"/>
          </w:tcPr>
          <w:p w14:paraId="2BF1ED14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деятельности на уроке:</w:t>
            </w:r>
          </w:p>
          <w:p w14:paraId="01241421">
            <w:pPr>
              <w:bidi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групповая,  индивидуальная</w:t>
            </w:r>
          </w:p>
          <w:p w14:paraId="062DECEB">
            <w:pPr>
              <w:bidi w:val="0"/>
              <w:rPr>
                <w:sz w:val="24"/>
                <w:szCs w:val="24"/>
              </w:rPr>
            </w:pPr>
          </w:p>
          <w:p w14:paraId="38229C26">
            <w:pPr>
              <w:bidi w:val="0"/>
              <w:rPr>
                <w:sz w:val="24"/>
                <w:szCs w:val="24"/>
              </w:rPr>
            </w:pPr>
          </w:p>
        </w:tc>
      </w:tr>
      <w:tr w14:paraId="355C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786" w:type="dxa"/>
            <w:gridSpan w:val="4"/>
          </w:tcPr>
          <w:p w14:paraId="03BE44A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14:paraId="1C0E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48C91A7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Предметный (ПР):</w:t>
            </w:r>
          </w:p>
        </w:tc>
        <w:tc>
          <w:tcPr>
            <w:tcW w:w="11128" w:type="dxa"/>
            <w:gridSpan w:val="3"/>
          </w:tcPr>
          <w:p w14:paraId="0E9C44FA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</w:rPr>
              <w:t>арактеризуют опыт учащихся в художественно – творческой деятельности, который приобретается и закрепляется в процессе освоения учебного предмета: ученик научится осознанно понимать условно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</w:rPr>
              <w:t>символический характер народного декоративного искусства; самостоятельно определять характерные качества знаков и символов в искусстве; изображать знаки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-символы, выполнять вариации орнаментальных композиций на основе традиционных росписей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</w:tr>
      <w:tr w14:paraId="53C0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01561C94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Личностный (ЛР):</w:t>
            </w:r>
          </w:p>
        </w:tc>
        <w:tc>
          <w:tcPr>
            <w:tcW w:w="11128" w:type="dxa"/>
            <w:gridSpan w:val="3"/>
          </w:tcPr>
          <w:p w14:paraId="5120008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тражаются в индивидуальных качественных свойствах учащихся, которые они должны приобрести в процессе освоения учебного предмета: у обучающегося будет сформирована мотивация к изучению данной темы для понимания орнаментальной символики славянского народа, в процессе рефлексии умение проводить самооценку;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14:paraId="5443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24A6456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Метапредметный (МР):</w:t>
            </w:r>
          </w:p>
        </w:tc>
        <w:tc>
          <w:tcPr>
            <w:tcW w:w="11128" w:type="dxa"/>
            <w:gridSpan w:val="3"/>
          </w:tcPr>
          <w:p w14:paraId="2C0C9C5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научится выделять познавательные цели о характерных особенностях славянской символики, поиску информации в учебнике и средствах ИКТ, выбирать способы решения: поиск композиции; выбор графических материалов; знаково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</w:t>
            </w:r>
            <w:r>
              <w:rPr>
                <w:sz w:val="24"/>
                <w:szCs w:val="24"/>
              </w:rPr>
              <w:t xml:space="preserve"> символических изображений; анализировать объекты с целью выделения существенных признаков, составлять цельный образ из характерных элементов - символов. Регулятивные: ученик научится определять проблему и правильную постановку учебной задачи; адекватно оценивать свои возможности самостоятельной деятельности, добывать новые знания.</w:t>
            </w:r>
          </w:p>
          <w:p w14:paraId="4629FFB7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</w:t>
            </w:r>
            <w:r>
              <w:rPr>
                <w:sz w:val="24"/>
                <w:szCs w:val="24"/>
              </w:rPr>
              <w:t>елеполагание: Будет уметь планировать свою учебно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познавательную и практическую деятельность; Будет иметь возможность прогнозировать и предвидеть конечный результат. Коммуникативные: Научится развивать навыки сотрудничества, разрешения конфликта, принимать участие в работе парами и группами, получит возможность воспринимать различные точки зрения, с достаточной полнотой и ясностью выражать свои мысли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4A46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 w14:paraId="4ECA8466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пространства</w:t>
            </w:r>
          </w:p>
        </w:tc>
      </w:tr>
      <w:tr w14:paraId="05FD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 w14:paraId="7C0ED633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(основные,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дополнительные):</w:t>
            </w:r>
          </w:p>
        </w:tc>
        <w:tc>
          <w:tcPr>
            <w:tcW w:w="11128" w:type="dxa"/>
            <w:gridSpan w:val="3"/>
          </w:tcPr>
          <w:p w14:paraId="603C57B7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учителя: 1) цветные иллюстрации с изображением дымковских, каргопольских и филимоновских игрушек, открытки; 2) таблицы с элементами узоров дымковской, каргопольской и филимоновской росписи;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3)</w:t>
            </w:r>
            <w:r>
              <w:rPr>
                <w:sz w:val="24"/>
                <w:szCs w:val="24"/>
              </w:rPr>
              <w:t>Таблицы-схемы с изображением порядка изготовления игрушек.</w:t>
            </w:r>
          </w:p>
          <w:p w14:paraId="72B841B2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учащихся:1) рисунки, иллюстрации с изображением глиняных игрушек;2) таблицы с элементами узоров дымковской, каргопольской и филимоновской росписи;</w:t>
            </w:r>
            <w:r>
              <w:rPr>
                <w:rFonts w:hint="default"/>
                <w:sz w:val="24"/>
                <w:szCs w:val="24"/>
                <w:lang w:val="ru-RU"/>
              </w:rPr>
              <w:t>3)карточки с изображением орнамента;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глина</w:t>
            </w:r>
            <w:r>
              <w:rPr>
                <w:rFonts w:hint="default"/>
                <w:sz w:val="24"/>
                <w:szCs w:val="24"/>
                <w:lang w:val="ru-RU"/>
              </w:rPr>
              <w:t>,гуашь,</w:t>
            </w:r>
            <w:r>
              <w:rPr>
                <w:sz w:val="24"/>
                <w:szCs w:val="24"/>
              </w:rPr>
              <w:t xml:space="preserve"> стаканчики непроливайки, салфетки, кисточки. </w:t>
            </w:r>
          </w:p>
        </w:tc>
      </w:tr>
    </w:tbl>
    <w:tbl>
      <w:tblPr>
        <w:tblStyle w:val="9"/>
        <w:tblpPr w:leftFromText="180" w:rightFromText="180" w:vertAnchor="text" w:horzAnchor="margin" w:tblpY="130"/>
        <w:tblW w:w="15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7274"/>
        <w:gridCol w:w="5043"/>
        <w:gridCol w:w="296"/>
      </w:tblGrid>
      <w:tr w14:paraId="247C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790" w:type="dxa"/>
            <w:gridSpan w:val="3"/>
          </w:tcPr>
          <w:p w14:paraId="3529B29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на уроке</w:t>
            </w:r>
          </w:p>
        </w:tc>
        <w:tc>
          <w:tcPr>
            <w:tcW w:w="296" w:type="dxa"/>
            <w:tcBorders>
              <w:right w:val="nil"/>
            </w:tcBorders>
          </w:tcPr>
          <w:p w14:paraId="1BB4C696">
            <w:pPr>
              <w:bidi w:val="0"/>
              <w:rPr>
                <w:sz w:val="24"/>
                <w:szCs w:val="24"/>
              </w:rPr>
            </w:pPr>
          </w:p>
          <w:p w14:paraId="013334C6">
            <w:pPr>
              <w:bidi w:val="0"/>
              <w:rPr>
                <w:sz w:val="24"/>
                <w:szCs w:val="24"/>
              </w:rPr>
            </w:pPr>
          </w:p>
        </w:tc>
      </w:tr>
      <w:tr w14:paraId="0D9C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455" w:hRule="atLeast"/>
        </w:trPr>
        <w:tc>
          <w:tcPr>
            <w:tcW w:w="2473" w:type="dxa"/>
            <w:vAlign w:val="center"/>
          </w:tcPr>
          <w:p w14:paraId="4DAE8467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7274" w:type="dxa"/>
            <w:vAlign w:val="center"/>
          </w:tcPr>
          <w:p w14:paraId="3B1A461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  <w:r>
              <w:rPr>
                <w:sz w:val="24"/>
                <w:szCs w:val="24"/>
              </w:rPr>
              <w:br w:type="textWrapping"/>
            </w:r>
          </w:p>
        </w:tc>
        <w:tc>
          <w:tcPr>
            <w:tcW w:w="5043" w:type="dxa"/>
            <w:vAlign w:val="center"/>
          </w:tcPr>
          <w:p w14:paraId="383969C9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обучающихся</w:t>
            </w:r>
            <w:r>
              <w:rPr>
                <w:sz w:val="24"/>
                <w:szCs w:val="24"/>
              </w:rPr>
              <w:br w:type="textWrapping"/>
            </w:r>
          </w:p>
        </w:tc>
      </w:tr>
      <w:tr w14:paraId="76DB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</w:trPr>
        <w:tc>
          <w:tcPr>
            <w:tcW w:w="2473" w:type="dxa"/>
            <w:vAlign w:val="center"/>
          </w:tcPr>
          <w:p w14:paraId="212364A1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>1. Мотивация учебной деятельности. Организационный момент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3521C169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7274" w:type="dxa"/>
            <w:vAlign w:val="center"/>
          </w:tcPr>
          <w:p w14:paraId="6B05AE30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 xml:space="preserve">- Здравствуйте, мои дорогие! Я рада видеть ваши лица, ваши улыбки, и думаю, что этот день </w:t>
            </w:r>
            <w:r>
              <w:rPr>
                <w:rFonts w:hint="default"/>
                <w:sz w:val="24"/>
                <w:szCs w:val="24"/>
                <w:lang w:val="ru-RU"/>
              </w:rPr>
              <w:t>принесёт</w:t>
            </w:r>
            <w:r>
              <w:rPr>
                <w:rFonts w:hint="default"/>
                <w:sz w:val="24"/>
                <w:szCs w:val="24"/>
              </w:rPr>
              <w:t xml:space="preserve"> вам радость, общение друг с другом. Сядьте удобно и слушайте меня </w:t>
            </w:r>
            <w:r>
              <w:rPr>
                <w:rFonts w:hint="default"/>
                <w:sz w:val="24"/>
                <w:szCs w:val="24"/>
                <w:lang w:val="ru-RU"/>
              </w:rPr>
              <w:t>внимательно.</w:t>
            </w:r>
          </w:p>
        </w:tc>
        <w:tc>
          <w:tcPr>
            <w:tcW w:w="5043" w:type="dxa"/>
            <w:vAlign w:val="center"/>
          </w:tcPr>
          <w:p w14:paraId="399CFBFB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 готовность к уроку, садятся на свои места. </w:t>
            </w:r>
          </w:p>
          <w:p w14:paraId="53F8477F">
            <w:pPr>
              <w:bidi w:val="0"/>
              <w:rPr>
                <w:sz w:val="24"/>
                <w:szCs w:val="24"/>
              </w:rPr>
            </w:pPr>
          </w:p>
        </w:tc>
      </w:tr>
      <w:tr w14:paraId="1DA7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6320" w:hRule="atLeast"/>
        </w:trPr>
        <w:tc>
          <w:tcPr>
            <w:tcW w:w="2473" w:type="dxa"/>
            <w:vAlign w:val="center"/>
          </w:tcPr>
          <w:p w14:paraId="33EEBCE9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>2. Актуализация опорных знаний</w:t>
            </w:r>
          </w:p>
        </w:tc>
        <w:tc>
          <w:tcPr>
            <w:tcW w:w="7274" w:type="dxa"/>
            <w:vAlign w:val="center"/>
          </w:tcPr>
          <w:p w14:paraId="1E45BF65">
            <w:pPr>
              <w:bidi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-Очень часто за событиями </w:t>
            </w:r>
          </w:p>
          <w:p w14:paraId="66521DD9">
            <w:pPr>
              <w:bidi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за сутолокой дней</w:t>
            </w:r>
          </w:p>
          <w:p w14:paraId="53774633">
            <w:pPr>
              <w:bidi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Старины своей не помним, </w:t>
            </w:r>
          </w:p>
          <w:p w14:paraId="3B6D1369">
            <w:pPr>
              <w:bidi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Забываем мы о ней.</w:t>
            </w:r>
          </w:p>
          <w:p w14:paraId="2A099A47">
            <w:pPr>
              <w:bidi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хоть более привычны</w:t>
            </w:r>
          </w:p>
          <w:p w14:paraId="17AC2DB2">
            <w:pPr>
              <w:bidi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Нам полеты на Луну, </w:t>
            </w:r>
          </w:p>
          <w:p w14:paraId="6BCCCD15">
            <w:pPr>
              <w:bidi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Вспомним русские обычаи,</w:t>
            </w:r>
          </w:p>
          <w:p w14:paraId="20771238">
            <w:pPr>
              <w:bidi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Вспомним нашу старину.</w:t>
            </w:r>
          </w:p>
          <w:p w14:paraId="63B7C610">
            <w:pPr>
              <w:bidi w:val="0"/>
              <w:spacing w:line="240" w:lineRule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- На прошлых уроках вы познакомились с древними образами, наполняющими жизнь русских людей. Ребята, назовите предметы, украшаемые древними образами? (Прялки, люльки, вышитые полотенце, ухваты, кочерга, русская печь, ковш, лукошки, короба)</w:t>
            </w:r>
          </w:p>
          <w:p w14:paraId="573C94B5">
            <w:pPr>
              <w:bidi w:val="0"/>
              <w:spacing w:line="240" w:lineRule="auto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>- Какие символы и образы использовались для украшения жилища, костюма и предметов быта? (</w:t>
            </w:r>
            <w:r>
              <w:rPr>
                <w:rFonts w:hint="default"/>
                <w:sz w:val="22"/>
                <w:szCs w:val="22"/>
                <w:lang w:val="ru-RU"/>
              </w:rPr>
              <w:t>Конь -</w:t>
            </w:r>
            <w:r>
              <w:rPr>
                <w:rFonts w:hint="default"/>
                <w:sz w:val="22"/>
                <w:szCs w:val="22"/>
              </w:rPr>
              <w:t xml:space="preserve"> кормилец, опора всего хозяйства, символ крепости;Птицы - счастье, символ весны, тепла и света;</w:t>
            </w:r>
            <w:r>
              <w:rPr>
                <w:rFonts w:hint="default"/>
                <w:sz w:val="22"/>
                <w:szCs w:val="22"/>
                <w:lang w:val="ru-RU"/>
              </w:rPr>
              <w:t>Д</w:t>
            </w:r>
            <w:r>
              <w:rPr>
                <w:rFonts w:hint="default"/>
                <w:sz w:val="22"/>
                <w:szCs w:val="22"/>
              </w:rPr>
              <w:t>рево жизни —символ вечной жизни, процветающей, природы и счастливого продолжения рода; Солнце</w:t>
            </w:r>
            <w:r>
              <w:rPr>
                <w:rFonts w:hint="default"/>
                <w:sz w:val="22"/>
                <w:szCs w:val="22"/>
                <w:lang w:val="ru-RU"/>
              </w:rPr>
              <w:t>-</w:t>
            </w:r>
            <w:r>
              <w:rPr>
                <w:rFonts w:hint="default"/>
                <w:sz w:val="22"/>
                <w:szCs w:val="22"/>
              </w:rPr>
              <w:t xml:space="preserve"> крест;</w:t>
            </w:r>
            <w:r>
              <w:rPr>
                <w:rFonts w:hint="default"/>
                <w:sz w:val="22"/>
                <w:szCs w:val="22"/>
                <w:lang w:val="ru-RU"/>
              </w:rPr>
              <w:t>Берегиня</w:t>
            </w:r>
            <w:r>
              <w:rPr>
                <w:rFonts w:hint="default"/>
                <w:sz w:val="22"/>
                <w:szCs w:val="22"/>
              </w:rPr>
              <w:t xml:space="preserve"> - женщина с поднятыми руками, олицетворение плодородия земли, источник жизни, урожая</w:t>
            </w:r>
            <w:r>
              <w:rPr>
                <w:rFonts w:hint="default"/>
                <w:sz w:val="22"/>
                <w:szCs w:val="22"/>
                <w:lang w:val="ru-RU"/>
              </w:rPr>
              <w:t>)</w:t>
            </w:r>
          </w:p>
        </w:tc>
        <w:tc>
          <w:tcPr>
            <w:tcW w:w="5043" w:type="dxa"/>
            <w:vAlign w:val="center"/>
          </w:tcPr>
          <w:p w14:paraId="72FD291E">
            <w:pPr>
              <w:bidi w:val="0"/>
              <w:rPr>
                <w:sz w:val="24"/>
                <w:szCs w:val="24"/>
              </w:rPr>
            </w:pPr>
          </w:p>
          <w:p w14:paraId="1E0B6D8D">
            <w:pPr>
              <w:bidi w:val="0"/>
              <w:rPr>
                <w:sz w:val="24"/>
                <w:szCs w:val="24"/>
              </w:rPr>
            </w:pPr>
          </w:p>
          <w:p w14:paraId="2359A6D7">
            <w:pPr>
              <w:bidi w:val="0"/>
              <w:rPr>
                <w:sz w:val="24"/>
                <w:szCs w:val="24"/>
              </w:rPr>
            </w:pPr>
          </w:p>
          <w:p w14:paraId="7618AFE4">
            <w:pPr>
              <w:bidi w:val="0"/>
              <w:rPr>
                <w:sz w:val="24"/>
                <w:szCs w:val="24"/>
              </w:rPr>
            </w:pPr>
          </w:p>
          <w:p w14:paraId="6DEF56CD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Слушают рассказ учителя, рассматривают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карточки с изображением орнамента.</w:t>
            </w:r>
          </w:p>
          <w:p w14:paraId="3A857461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</w:tr>
      <w:tr w14:paraId="38EB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  <w:trHeight w:val="1791" w:hRule="atLeast"/>
        </w:trPr>
        <w:tc>
          <w:tcPr>
            <w:tcW w:w="2473" w:type="dxa"/>
            <w:vAlign w:val="center"/>
          </w:tcPr>
          <w:p w14:paraId="0CB16BE1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>3.Определение темы урока, постановка цели</w:t>
            </w:r>
          </w:p>
        </w:tc>
        <w:tc>
          <w:tcPr>
            <w:tcW w:w="7274" w:type="dxa"/>
            <w:vAlign w:val="center"/>
          </w:tcPr>
          <w:p w14:paraId="7C09C7EE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>- Все перечисленные предметы служат для быта людей, а сегодня мы поговорим о том, что есть одна удивительная профессия, которой люди посвящают всю свою жизнь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76CBD9B2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Славилась Россия чудо-мастерами,</w:t>
            </w:r>
          </w:p>
          <w:p w14:paraId="2401329C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Дерево и глину в сказку превратили.</w:t>
            </w:r>
          </w:p>
          <w:p w14:paraId="0369EFCF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Красками и кистью красоту творили;</w:t>
            </w:r>
          </w:p>
          <w:p w14:paraId="71E14483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Своему искусству молодых учили.</w:t>
            </w:r>
          </w:p>
          <w:p w14:paraId="5E01843E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О каких чудо-мастерах идёт речь</w:t>
            </w:r>
            <w:r>
              <w:rPr>
                <w:rFonts w:hint="default"/>
                <w:sz w:val="24"/>
                <w:szCs w:val="24"/>
                <w:lang w:val="en-US"/>
              </w:rPr>
              <w:t>?</w:t>
            </w:r>
            <w:r>
              <w:rPr>
                <w:rFonts w:hint="default"/>
                <w:sz w:val="24"/>
                <w:szCs w:val="24"/>
                <w:lang w:val="ru-RU"/>
              </w:rPr>
              <w:t>(ответы детей)</w:t>
            </w:r>
          </w:p>
          <w:p w14:paraId="40D0686A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>Как им удавалось творить сказку</w:t>
            </w:r>
            <w:r>
              <w:rPr>
                <w:rFonts w:hint="default"/>
                <w:sz w:val="24"/>
                <w:szCs w:val="24"/>
                <w:lang w:val="en-US"/>
              </w:rPr>
              <w:t>?</w:t>
            </w:r>
          </w:p>
          <w:p w14:paraId="703F9752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  <w:lang w:val="ru-RU"/>
              </w:rPr>
              <w:t>Почитание народом в глубине веков древних образов распространилось и на глиняные игрушки.Мы выясним,как же народные мастера-умельцы передавали эти образы в объёме.</w:t>
            </w:r>
          </w:p>
        </w:tc>
        <w:tc>
          <w:tcPr>
            <w:tcW w:w="5043" w:type="dxa"/>
            <w:vAlign w:val="center"/>
          </w:tcPr>
          <w:p w14:paraId="5CA3779C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Высказывают свои предположения, отвечая на вопросы учителя. </w:t>
            </w:r>
          </w:p>
          <w:p w14:paraId="0263AB0F">
            <w:pPr>
              <w:bidi w:val="0"/>
              <w:rPr>
                <w:sz w:val="24"/>
                <w:szCs w:val="24"/>
              </w:rPr>
            </w:pPr>
          </w:p>
        </w:tc>
      </w:tr>
      <w:tr w14:paraId="14ED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</w:trPr>
        <w:tc>
          <w:tcPr>
            <w:tcW w:w="2473" w:type="dxa"/>
            <w:vAlign w:val="center"/>
          </w:tcPr>
          <w:p w14:paraId="72F2F0DF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Мотивация учебной деятельности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7274" w:type="dxa"/>
            <w:vAlign w:val="center"/>
          </w:tcPr>
          <w:p w14:paraId="1E8DABB7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-_Как вы думаете,для чего создавались игрушки в древности</w:t>
            </w:r>
            <w:r>
              <w:rPr>
                <w:rFonts w:hint="default"/>
                <w:sz w:val="24"/>
                <w:szCs w:val="24"/>
                <w:lang w:val="en-US"/>
              </w:rPr>
              <w:t>?</w:t>
            </w:r>
          </w:p>
          <w:p w14:paraId="481D055A">
            <w:pPr>
              <w:bidi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 глубокой древности глиняные игрушки создавались не только ради забавы, но и как часть древних обрядов. Их дарили друг другу на праздники и наполняли свой дом. Игрушки обладали магической силой и в представлении наших предков, оберегали людей от всякого зла.</w:t>
            </w:r>
          </w:p>
          <w:p w14:paraId="2DE2B543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цвет и пронзительный свист играли магическую роль.Присмотритесь к современным народным игрушкам и  вы заметите,что в них живут те же древние образы-это конь,птица,баба,древо жизни.В них живут память народа,его древние традиции.</w:t>
            </w:r>
          </w:p>
          <w:p w14:paraId="6798F8BE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Все глиняные игрушки имеют обобщённую форму,очень пластичны и расписаны традиционным орнаментом.Древние знаки орнамента можно встретить и в вышивке,и в росписи,и в древних произведениях искусства.И о некоторых особенностях создания игрушек мы сегодня узнаем.</w:t>
            </w:r>
          </w:p>
        </w:tc>
        <w:tc>
          <w:tcPr>
            <w:tcW w:w="5043" w:type="dxa"/>
            <w:vAlign w:val="center"/>
          </w:tcPr>
          <w:p w14:paraId="66E222E4">
            <w:pPr>
              <w:bidi w:val="0"/>
              <w:rPr>
                <w:sz w:val="24"/>
                <w:szCs w:val="24"/>
              </w:rPr>
            </w:pPr>
          </w:p>
          <w:p w14:paraId="213A01F4">
            <w:pPr>
              <w:bidi w:val="0"/>
              <w:rPr>
                <w:sz w:val="24"/>
                <w:szCs w:val="24"/>
              </w:rPr>
            </w:pPr>
          </w:p>
        </w:tc>
      </w:tr>
      <w:tr w14:paraId="64BC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</w:trPr>
        <w:tc>
          <w:tcPr>
            <w:tcW w:w="2473" w:type="dxa"/>
            <w:vAlign w:val="center"/>
          </w:tcPr>
          <w:p w14:paraId="2DF5F4B8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Объяснение нового материала.</w:t>
            </w:r>
          </w:p>
        </w:tc>
        <w:tc>
          <w:tcPr>
            <w:tcW w:w="7274" w:type="dxa"/>
            <w:vAlign w:val="center"/>
          </w:tcPr>
          <w:p w14:paraId="11795F2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бъяснение нового материала начинается с вопроса: «Что такое глиняная игрушка?» и предлагается игра «Путешествие по местам, где создаются народные глиняные игрушки»</w:t>
            </w:r>
          </w:p>
          <w:p w14:paraId="34CAA418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Игра начинается с создания игровой ситуации: мастера прислали на выставку свои изделия, но вот несчастье – в дороге потерялись таблички с названиями промыслов. Детям предлагается определить, откуда и какие изделия присланы, и расставить их на полки с названием народных промыслов. </w:t>
            </w:r>
          </w:p>
          <w:p w14:paraId="01FBEECC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А)Дымковская игрушка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00C383FA">
            <w:pPr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Родилась она в Дымковской слободе, которая находится неподалеку от города Вятки (Ныне Киров). Традиционными для дымковской игрушки считаются всадники, индюки, барышни, няньки. Женские фигурки в пышных платьях и в передниках с оборками в шляпах, с зонтиком и сумочкой в руках.</w:t>
            </w:r>
          </w:p>
          <w:p w14:paraId="38CA91D4">
            <w:pPr>
              <w:bidi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Дымковскую игрушку, покоряющую своей простотой и незамысловатостью образа, нельзя спутать с другими лепными народными игрушками благодаря ее обтекаемой форме с добавлением кружев, воланов, колориту. Это, прежде всего, снежной белизны фон, по которому написан простой узор геометрического характера: кружки, точки, клеточки, прямые и волнистые линии, полоски. В декоре преобладают насыщенные цвета: красно-алый, малиновый, синий, золотисто-желтый, фиолетовый, особенно празднично сияющие на белом фоне игрушек.</w:t>
            </w:r>
          </w:p>
          <w:p w14:paraId="4C7646C9">
            <w:pPr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Б) Филимоновская игрушка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rFonts w:hint="default"/>
                <w:sz w:val="24"/>
                <w:szCs w:val="24"/>
              </w:rPr>
              <w:t>   </w:t>
            </w:r>
          </w:p>
          <w:p w14:paraId="528B5636">
            <w:pPr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Знаменита своими глиняными игрушками и деревня Филимоново под Тулой.Глина здесь не коричневая, а белая. Она легко тянется, как пластилин. Поэтому филимоновские игрушки такие вытянутые – это коровы, олени, козы с длинными полосатыми шеями и большими цветными рогами. Они больше похожи на сказочных зверей, чем на настоящих домашних животных. По преданию, деревню Филимоново назвали в честь горшечника Филимона: он первым обнаружил в этих местах залежи мягкой глины, из которой можно было лепить разную утварь. Гончарный промысел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процветал в деревне несколько веков: мужчины создавали глиняную посуду, кирпичи, печные трубы.Свистульки изготавливали из остатков материала, которые не годились для крупных изделий. </w:t>
            </w:r>
          </w:p>
          <w:p w14:paraId="118A04D2">
            <w:pPr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</w:rPr>
              <w:t xml:space="preserve"> Мастера больше всего любили малиново-красный цвет. Прибегали к зеленым и фиолетовым полоскам по желтому фону. Это самый древний орнамент в геометрическом стиле. Только в Филимоново они сохранились. Наложили краски в виде штрихов, черточек. Этим и отличается игрушка от других.</w:t>
            </w:r>
          </w:p>
          <w:p w14:paraId="0288246B">
            <w:pPr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Орнамент росписи простой: узкие черточки-полоски, изредка еловые веточки или древний символ солнца – розетки, круги, ромбы.</w:t>
            </w:r>
          </w:p>
          <w:p w14:paraId="3335F083">
            <w:pPr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В)</w:t>
            </w:r>
            <w:r>
              <w:rPr>
                <w:rFonts w:hint="default"/>
                <w:sz w:val="24"/>
                <w:szCs w:val="24"/>
              </w:rPr>
              <w:t>Каргопольская игрушка  </w:t>
            </w:r>
          </w:p>
          <w:p w14:paraId="6E1D33CA">
            <w:pPr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На севере России, в Архангельской области каргопольская глиняная игрушка — традиционный промысел . Каргопольские мастера любят лепить крестьянок в платьях и барынь в шляпах, идущих с базара с покупками, мужиков – гармонистов в лаптях и кафтанах. Форма фигурок приземиста, проста, неуклюжа и тяжеловата.</w:t>
            </w:r>
          </w:p>
          <w:p w14:paraId="296CB9C7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</w:rPr>
              <w:t>Роспись каргопольской игрушки очень выразительна и проста.  Всю фигурку целиком белили, чтобы создать фон, затем намечали лицо или морду, расписывали одежду людей или туловище животных красными, зелеными, синими, черными узорами. Элементы орнамента также происходили из древности: например, круги, кресты и стрелы олицетворяли солнце и тепло, прямые или волнистые линии — воду, колосья, зерна и другие растительные узоры — землю и богатый урожай.</w:t>
            </w:r>
          </w:p>
        </w:tc>
        <w:tc>
          <w:tcPr>
            <w:tcW w:w="5043" w:type="dxa"/>
            <w:vAlign w:val="center"/>
          </w:tcPr>
          <w:p w14:paraId="564EB7CB">
            <w:pPr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Участвуют в беседе,отвечают на вопросы.</w:t>
            </w:r>
          </w:p>
          <w:p w14:paraId="1D74FE0D">
            <w:pPr>
              <w:bidi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Сравнивают 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оценивают</w:t>
            </w:r>
            <w:r>
              <w:rPr>
                <w:rFonts w:hint="default"/>
                <w:sz w:val="24"/>
                <w:szCs w:val="24"/>
              </w:rPr>
              <w:t xml:space="preserve"> форму, деко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р </w:t>
            </w:r>
            <w:r>
              <w:rPr>
                <w:rFonts w:hint="default"/>
                <w:sz w:val="24"/>
                <w:szCs w:val="24"/>
              </w:rPr>
              <w:t>игрушки из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разных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художественных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промыслов.</w:t>
            </w:r>
          </w:p>
        </w:tc>
      </w:tr>
      <w:tr w14:paraId="6961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</w:trPr>
        <w:tc>
          <w:tcPr>
            <w:tcW w:w="2473" w:type="dxa"/>
            <w:vAlign w:val="center"/>
          </w:tcPr>
          <w:p w14:paraId="13CD1879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Физкультминутка.</w:t>
            </w:r>
          </w:p>
        </w:tc>
        <w:tc>
          <w:tcPr>
            <w:tcW w:w="7274" w:type="dxa"/>
            <w:vAlign w:val="center"/>
          </w:tcPr>
          <w:p w14:paraId="44E1C373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«Буратино раз нагнулся.....»</w:t>
            </w:r>
          </w:p>
        </w:tc>
        <w:tc>
          <w:tcPr>
            <w:tcW w:w="5043" w:type="dxa"/>
            <w:vAlign w:val="center"/>
          </w:tcPr>
          <w:p w14:paraId="52AAE5C2">
            <w:pPr>
              <w:bidi w:val="0"/>
              <w:rPr>
                <w:sz w:val="24"/>
                <w:szCs w:val="24"/>
              </w:rPr>
            </w:pPr>
          </w:p>
        </w:tc>
      </w:tr>
      <w:tr w14:paraId="1744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</w:trPr>
        <w:tc>
          <w:tcPr>
            <w:tcW w:w="2473" w:type="dxa"/>
            <w:vAlign w:val="center"/>
          </w:tcPr>
          <w:p w14:paraId="66BE5B58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274" w:type="dxa"/>
            <w:vAlign w:val="center"/>
          </w:tcPr>
          <w:p w14:paraId="78992D6C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Давайте проанализируем отличительные особенности народных глиняных игрушек из Дымкова, Филимонова, Каргополя, заполняя таблицу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доске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5043" w:type="dxa"/>
            <w:vAlign w:val="center"/>
          </w:tcPr>
          <w:p w14:paraId="4616EA9F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ыделя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>т в тексте особенности материала, формы, орнамента и основные используемые цвета и заполня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>т таблицу.</w:t>
            </w:r>
          </w:p>
        </w:tc>
      </w:tr>
      <w:tr w14:paraId="3512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</w:trPr>
        <w:tc>
          <w:tcPr>
            <w:tcW w:w="2473" w:type="dxa"/>
            <w:vAlign w:val="center"/>
          </w:tcPr>
          <w:p w14:paraId="6FC95CCE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7274" w:type="dxa"/>
            <w:vAlign w:val="center"/>
          </w:tcPr>
          <w:p w14:paraId="3AFF484C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А сейчас предлагаю вам приступить к творческому заданию - побывать в роли мастеров глиняной игрушки и попробовать слепить игрушки, напоминающие древние образы , но, не копируя мастеров, а привнося в образы нечто новое, своё. 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</w:rPr>
              <w:t>атериал у нас  глина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4D297412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Успехов вам в работе</w:t>
            </w:r>
            <w:r>
              <w:rPr>
                <w:rFonts w:hint="default"/>
                <w:sz w:val="24"/>
                <w:szCs w:val="24"/>
                <w:lang w:val="ru-RU"/>
              </w:rPr>
              <w:t>!</w:t>
            </w:r>
          </w:p>
        </w:tc>
        <w:tc>
          <w:tcPr>
            <w:tcW w:w="5043" w:type="dxa"/>
            <w:vAlign w:val="center"/>
          </w:tcPr>
          <w:p w14:paraId="3EAD1E91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работают каждый над своим образом игрушки.</w:t>
            </w:r>
          </w:p>
        </w:tc>
      </w:tr>
      <w:tr w14:paraId="6E13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</w:trPr>
        <w:tc>
          <w:tcPr>
            <w:tcW w:w="2473" w:type="dxa"/>
            <w:vAlign w:val="center"/>
          </w:tcPr>
          <w:p w14:paraId="77C34343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знаний.</w:t>
            </w:r>
          </w:p>
        </w:tc>
        <w:tc>
          <w:tcPr>
            <w:tcW w:w="7274" w:type="dxa"/>
            <w:vAlign w:val="center"/>
          </w:tcPr>
          <w:p w14:paraId="4097B573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-О чём мы сегодня говорили на уроке</w:t>
            </w:r>
            <w:r>
              <w:rPr>
                <w:rFonts w:hint="default"/>
                <w:sz w:val="24"/>
                <w:szCs w:val="24"/>
                <w:lang w:val="en-US"/>
              </w:rPr>
              <w:t>?</w:t>
            </w:r>
          </w:p>
          <w:p w14:paraId="465DB0DF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-Какие разновидности игрушек вы сегодня узнали</w:t>
            </w:r>
            <w:r>
              <w:rPr>
                <w:rFonts w:hint="default"/>
                <w:sz w:val="24"/>
                <w:szCs w:val="24"/>
                <w:lang w:val="en-US"/>
              </w:rPr>
              <w:t>?</w:t>
            </w:r>
          </w:p>
          <w:p w14:paraId="243001E6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_Что общего и различного в глиняных игрушках,принадлежащих к различным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промыслам</w:t>
            </w:r>
            <w:r>
              <w:rPr>
                <w:rFonts w:hint="default"/>
                <w:sz w:val="24"/>
                <w:szCs w:val="24"/>
                <w:lang w:val="en-US"/>
              </w:rPr>
              <w:t>?</w:t>
            </w:r>
          </w:p>
        </w:tc>
        <w:tc>
          <w:tcPr>
            <w:tcW w:w="5043" w:type="dxa"/>
            <w:vAlign w:val="center"/>
          </w:tcPr>
          <w:p w14:paraId="1C25193F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заданные вопросы.</w:t>
            </w:r>
          </w:p>
        </w:tc>
      </w:tr>
      <w:tr w14:paraId="78D1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6" w:type="dxa"/>
        </w:trPr>
        <w:tc>
          <w:tcPr>
            <w:tcW w:w="2473" w:type="dxa"/>
            <w:vAlign w:val="center"/>
          </w:tcPr>
          <w:p w14:paraId="27737FB1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урока.</w:t>
            </w:r>
          </w:p>
        </w:tc>
        <w:tc>
          <w:tcPr>
            <w:tcW w:w="7274" w:type="dxa"/>
            <w:vAlign w:val="center"/>
          </w:tcPr>
          <w:p w14:paraId="2ACF2AB6">
            <w:pPr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урока.</w:t>
            </w:r>
          </w:p>
          <w:p w14:paraId="46B7712E">
            <w:pPr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 все справились с заданием, и я вижу, что в общих чертах вы можете определить к какому искусству относятся предметы, какие элементы предположительно должны быть у Дымковской игрушки, Филимоновской и Каргопольской.</w:t>
            </w:r>
          </w:p>
          <w:p w14:paraId="41A1ABBD">
            <w:pPr>
              <w:bidi w:val="0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обсуждение работ.</w:t>
            </w:r>
          </w:p>
        </w:tc>
        <w:tc>
          <w:tcPr>
            <w:tcW w:w="5043" w:type="dxa"/>
            <w:vAlign w:val="center"/>
          </w:tcPr>
          <w:p w14:paraId="51801E1E">
            <w:pPr>
              <w:bidi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Проверяют, дают самооценку своей</w:t>
            </w:r>
          </w:p>
          <w:p w14:paraId="719D05A0">
            <w:pPr>
              <w:bidi w:val="0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деятельности и её результатов.</w:t>
            </w:r>
          </w:p>
        </w:tc>
      </w:tr>
    </w:tbl>
    <w:tbl>
      <w:tblPr>
        <w:tblStyle w:val="9"/>
        <w:tblpPr w:leftFromText="180" w:rightFromText="180" w:vertAnchor="text" w:tblpX="15812" w:tblpY="-117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</w:tblGrid>
      <w:tr w14:paraId="0955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98" w:type="dxa"/>
          </w:tcPr>
          <w:p w14:paraId="168F6D7D">
            <w:pPr>
              <w:bidi w:val="0"/>
              <w:rPr>
                <w:sz w:val="21"/>
                <w:szCs w:val="21"/>
                <w:vertAlign w:val="baseline"/>
              </w:rPr>
            </w:pPr>
          </w:p>
        </w:tc>
      </w:tr>
    </w:tbl>
    <w:p w14:paraId="3708502C">
      <w:pPr>
        <w:bidi w:val="0"/>
      </w:pPr>
    </w:p>
    <w:sectPr>
      <w:pgSz w:w="16838" w:h="11906" w:orient="landscape"/>
      <w:pgMar w:top="850" w:right="850" w:bottom="850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4"/>
    <w:rsid w:val="001F3164"/>
    <w:rsid w:val="0FAB15CF"/>
    <w:rsid w:val="189D1D68"/>
    <w:rsid w:val="1F0F2A61"/>
    <w:rsid w:val="412B7328"/>
    <w:rsid w:val="4A660EF1"/>
    <w:rsid w:val="6E0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link w:val="13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12">
    <w:name w:val="Заголовок 2 Char"/>
    <w:link w:val="3"/>
    <w:qFormat/>
    <w:uiPriority w:val="0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13">
    <w:name w:val="Обычный (веб) Char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142</Words>
  <Characters>811</Characters>
  <Lines>6</Lines>
  <Paragraphs>1</Paragraphs>
  <TotalTime>103</TotalTime>
  <ScaleCrop>false</ScaleCrop>
  <LinksUpToDate>false</LinksUpToDate>
  <CharactersWithSpaces>952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2024-10-22T11:09:00Z</dcterms:created>
  <dc:creator>Пользователь</dc:creator>
  <cp:lastModifiedBy>zarev</cp:lastModifiedBy>
  <dcterms:modified xsi:type="dcterms:W3CDTF">2024-11-04T15:43:50Z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968B4B9A466C43C7AD1D34E2A368C292_12</vt:lpwstr>
  </property>
</Properties>
</file>